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817B" w14:textId="77777777" w:rsidR="006220EE" w:rsidRPr="00D80898" w:rsidRDefault="006220EE" w:rsidP="00D80898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8E03F4" w14:textId="77777777" w:rsidR="006220EE" w:rsidRPr="00D80898" w:rsidRDefault="005D0AFE" w:rsidP="00D80898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80898">
        <w:rPr>
          <w:rFonts w:ascii="Arial" w:hAnsi="Arial" w:cs="Arial"/>
          <w:b/>
          <w:sz w:val="22"/>
          <w:szCs w:val="22"/>
        </w:rPr>
        <w:t>Załącznik nr 1</w:t>
      </w:r>
      <w:r w:rsidRPr="00D80898">
        <w:rPr>
          <w:rFonts w:ascii="Arial" w:hAnsi="Arial" w:cs="Arial"/>
          <w:sz w:val="22"/>
          <w:szCs w:val="22"/>
        </w:rPr>
        <w:t xml:space="preserve"> do Ogłoszenia</w:t>
      </w:r>
    </w:p>
    <w:p w14:paraId="073AA849" w14:textId="26DC995B" w:rsidR="006220EE" w:rsidRPr="00D80898" w:rsidRDefault="005D0AFE" w:rsidP="00D80898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D8089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D80898">
        <w:rPr>
          <w:rFonts w:ascii="Arial" w:hAnsi="Arial" w:cs="Arial"/>
          <w:sz w:val="22"/>
          <w:szCs w:val="22"/>
        </w:rPr>
        <w:tab/>
        <w:t xml:space="preserve">Dobrzelin, dnia </w:t>
      </w:r>
      <w:r w:rsidR="00DE2DF7">
        <w:rPr>
          <w:rFonts w:ascii="Arial" w:hAnsi="Arial" w:cs="Arial"/>
          <w:sz w:val="22"/>
          <w:szCs w:val="22"/>
        </w:rPr>
        <w:t>………………</w:t>
      </w:r>
      <w:r w:rsidRPr="00D80898">
        <w:rPr>
          <w:rFonts w:ascii="Arial" w:hAnsi="Arial" w:cs="Arial"/>
          <w:sz w:val="22"/>
          <w:szCs w:val="22"/>
        </w:rPr>
        <w:t xml:space="preserve"> r.</w:t>
      </w:r>
    </w:p>
    <w:p w14:paraId="7056BE6D" w14:textId="77777777" w:rsidR="006220EE" w:rsidRDefault="006220EE" w:rsidP="00997104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</w:rPr>
      </w:pPr>
    </w:p>
    <w:p w14:paraId="516B97DC" w14:textId="77777777" w:rsidR="001E1A34" w:rsidRDefault="001E1A34" w:rsidP="00997104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</w:rPr>
      </w:pPr>
    </w:p>
    <w:p w14:paraId="27ADBBDB" w14:textId="77777777" w:rsidR="001E1A34" w:rsidRPr="00D80898" w:rsidRDefault="001E1A34" w:rsidP="00997104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</w:rPr>
      </w:pPr>
    </w:p>
    <w:p w14:paraId="4AD4477E" w14:textId="312CF1D1" w:rsidR="006220EE" w:rsidRPr="00D80898" w:rsidRDefault="005D0AFE" w:rsidP="00997104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lang w:val="pt-PT"/>
        </w:rPr>
      </w:pPr>
      <w:r w:rsidRPr="00D80898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SPECYFIKACJA I ZAKRES PRZEDMIOTU POSTĘ</w:t>
      </w:r>
      <w:r w:rsidRPr="00D80898">
        <w:rPr>
          <w:rFonts w:ascii="Arial" w:eastAsia="Calibri" w:hAnsi="Arial" w:cs="Arial"/>
          <w:b/>
          <w:bCs/>
          <w:sz w:val="22"/>
          <w:szCs w:val="22"/>
          <w:u w:val="single" w:color="000000"/>
          <w:lang w:val="pt-PT"/>
        </w:rPr>
        <w:t>POWANIA</w:t>
      </w:r>
    </w:p>
    <w:p w14:paraId="617A2C57" w14:textId="2E9BA3A6" w:rsidR="001E1A34" w:rsidRPr="001E1A34" w:rsidRDefault="001E1A34" w:rsidP="001E1A34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bookmarkStart w:id="1" w:name="_GoBack1"/>
      <w:bookmarkEnd w:id="1"/>
    </w:p>
    <w:p w14:paraId="5E6E5E3E" w14:textId="77777777" w:rsidR="001E1A34" w:rsidRPr="001E1A34" w:rsidRDefault="001E1A34" w:rsidP="001E1A34">
      <w:pPr>
        <w:pStyle w:val="Akapitzlist"/>
        <w:spacing w:before="240" w:after="240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lang w:val="pt-PT"/>
        </w:rPr>
      </w:pPr>
    </w:p>
    <w:p w14:paraId="4B226051" w14:textId="627EA827" w:rsidR="001E1A34" w:rsidRPr="001E1A34" w:rsidRDefault="001E1A34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E1A34">
        <w:rPr>
          <w:rFonts w:ascii="Arial" w:hAnsi="Arial" w:cs="Arial"/>
          <w:bCs/>
          <w:sz w:val="22"/>
          <w:szCs w:val="22"/>
          <w:lang w:val="pt-PT"/>
        </w:rPr>
        <w:t xml:space="preserve">Przedmiotem postępowania jest wykonanie usługi oczyszczenia wnętrza trzech zbiorników do przechowywania melasu buraczanego w Oddziale Krajowej </w:t>
      </w:r>
      <w:r w:rsidR="00DE2DF7">
        <w:rPr>
          <w:rFonts w:ascii="Arial" w:hAnsi="Arial" w:cs="Arial"/>
          <w:bCs/>
          <w:sz w:val="22"/>
          <w:szCs w:val="22"/>
          <w:lang w:val="pt-PT"/>
        </w:rPr>
        <w:t>Grupy Spożywczej</w:t>
      </w:r>
      <w:r w:rsidRPr="001E1A34">
        <w:rPr>
          <w:rFonts w:ascii="Arial" w:hAnsi="Arial" w:cs="Arial"/>
          <w:bCs/>
          <w:sz w:val="22"/>
          <w:szCs w:val="22"/>
          <w:lang w:val="pt-PT"/>
        </w:rPr>
        <w:t xml:space="preserve"> S.A. „Cukrownia Dobrzelin” w Dobrzelinie. </w:t>
      </w:r>
    </w:p>
    <w:p w14:paraId="00D5DD92" w14:textId="67748465" w:rsidR="001E1A34" w:rsidRPr="001E1A34" w:rsidRDefault="001E1A34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E1A34">
        <w:rPr>
          <w:rFonts w:ascii="Arial" w:hAnsi="Arial" w:cs="Arial"/>
          <w:bCs/>
          <w:sz w:val="22"/>
          <w:szCs w:val="22"/>
          <w:lang w:val="pt-PT"/>
        </w:rPr>
        <w:t xml:space="preserve">Zakres prac obejmie oczyszczenie </w:t>
      </w:r>
      <w:r w:rsidR="004108CB">
        <w:rPr>
          <w:rFonts w:ascii="Arial" w:hAnsi="Arial" w:cs="Arial"/>
          <w:bCs/>
          <w:sz w:val="22"/>
          <w:szCs w:val="22"/>
          <w:lang w:val="pt-PT"/>
        </w:rPr>
        <w:t xml:space="preserve">trzech </w:t>
      </w:r>
      <w:r w:rsidRPr="001E1A34">
        <w:rPr>
          <w:rFonts w:ascii="Arial" w:hAnsi="Arial" w:cs="Arial"/>
          <w:bCs/>
          <w:sz w:val="22"/>
          <w:szCs w:val="22"/>
          <w:lang w:val="pt-PT"/>
        </w:rPr>
        <w:t>zbiorników z pozostałego melasu, wypłukanie zbiorników wodą a następnie pokrycie dna zbiorników wapnem</w:t>
      </w:r>
      <w:r>
        <w:rPr>
          <w:rFonts w:ascii="Arial" w:hAnsi="Arial" w:cs="Arial"/>
          <w:bCs/>
          <w:sz w:val="22"/>
          <w:szCs w:val="22"/>
          <w:lang w:val="pt-PT"/>
        </w:rPr>
        <w:t>.</w:t>
      </w:r>
    </w:p>
    <w:p w14:paraId="27A1CADC" w14:textId="5A2F6420" w:rsidR="001E1A34" w:rsidRPr="001E1A34" w:rsidRDefault="001E1A34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A34">
        <w:rPr>
          <w:rFonts w:ascii="Arial" w:hAnsi="Arial" w:cs="Arial"/>
          <w:sz w:val="22"/>
          <w:szCs w:val="22"/>
          <w:lang w:val="pt-PT"/>
        </w:rPr>
        <w:t>Prace związane z wywozem pozostałego melasu mogą odbywać się od poniedziałku do piątku w godz. 7.00 – 15:00 i będą ewidencjonowane przez Dział Handlu Cukrowni Dobrzelin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14:paraId="0B74FA3F" w14:textId="6721126A" w:rsidR="001E1A34" w:rsidRPr="001E1A34" w:rsidRDefault="001E1A34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A34">
        <w:rPr>
          <w:rFonts w:ascii="Arial" w:hAnsi="Arial" w:cs="Arial"/>
          <w:sz w:val="22"/>
          <w:szCs w:val="22"/>
          <w:lang w:val="pt-PT"/>
        </w:rPr>
        <w:t>Sprzedaż melasu odbywać się będzie w wadze przeliczeniowej wydobytego melasu lub jego pozostałości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1E1A34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21B0E8D7" w14:textId="7ACC50D5" w:rsidR="001E1A34" w:rsidRDefault="001E1A34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A34">
        <w:rPr>
          <w:rFonts w:ascii="Arial" w:hAnsi="Arial" w:cs="Arial"/>
          <w:sz w:val="22"/>
          <w:szCs w:val="22"/>
          <w:lang w:val="pt-PT"/>
        </w:rPr>
        <w:t>Po zakończeniu prac Wykonawca wystawi fakturę za usługę czyszczenia zbiorników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14:paraId="3005BAD5" w14:textId="3867B6E9" w:rsidR="00DE2DF7" w:rsidRPr="001E1A34" w:rsidRDefault="00DE2DF7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Spółka będzie sprzedawać Przedsiębiorcy wydobyty melas na warunkach określonych w projekcie umowy, (załącznik nr 6 do ogłoszenia).</w:t>
      </w:r>
    </w:p>
    <w:p w14:paraId="4D48F5E5" w14:textId="04DF7BA3" w:rsidR="006220EE" w:rsidRPr="00D80898" w:rsidRDefault="005D0AFE" w:rsidP="001E1A34">
      <w:pPr>
        <w:pStyle w:val="Akapitzlist"/>
        <w:spacing w:before="240"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80898">
        <w:rPr>
          <w:rFonts w:ascii="Arial" w:hAnsi="Arial" w:cs="Arial"/>
          <w:sz w:val="22"/>
          <w:szCs w:val="22"/>
        </w:rPr>
        <w:tab/>
      </w:r>
      <w:r w:rsidRPr="00D80898">
        <w:rPr>
          <w:rFonts w:ascii="Arial" w:hAnsi="Arial" w:cs="Arial"/>
          <w:sz w:val="22"/>
          <w:szCs w:val="22"/>
        </w:rPr>
        <w:tab/>
      </w:r>
      <w:r w:rsidRPr="00D80898">
        <w:rPr>
          <w:rFonts w:ascii="Arial" w:hAnsi="Arial" w:cs="Arial"/>
          <w:sz w:val="22"/>
          <w:szCs w:val="22"/>
        </w:rPr>
        <w:tab/>
      </w:r>
      <w:r w:rsidRPr="00D80898">
        <w:rPr>
          <w:rFonts w:ascii="Arial" w:hAnsi="Arial" w:cs="Arial"/>
          <w:sz w:val="22"/>
          <w:szCs w:val="22"/>
        </w:rPr>
        <w:tab/>
        <w:t xml:space="preserve"> </w:t>
      </w:r>
    </w:p>
    <w:sectPr w:rsidR="006220EE" w:rsidRPr="00D80898" w:rsidSect="00196D2B">
      <w:headerReference w:type="default" r:id="rId7"/>
      <w:footerReference w:type="default" r:id="rId8"/>
      <w:pgSz w:w="11906" w:h="16838"/>
      <w:pgMar w:top="510" w:right="1417" w:bottom="956" w:left="1417" w:header="0" w:footer="17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BCBE" w14:textId="77777777" w:rsidR="002D29A0" w:rsidRDefault="002D29A0">
      <w:r>
        <w:separator/>
      </w:r>
    </w:p>
  </w:endnote>
  <w:endnote w:type="continuationSeparator" w:id="0">
    <w:p w14:paraId="66ECE60C" w14:textId="77777777" w:rsidR="002D29A0" w:rsidRDefault="002D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8221" w14:textId="6A00A54E" w:rsidR="006220EE" w:rsidRDefault="005D0AF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203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86910" w14:textId="77777777" w:rsidR="002D29A0" w:rsidRDefault="002D29A0">
      <w:r>
        <w:separator/>
      </w:r>
    </w:p>
  </w:footnote>
  <w:footnote w:type="continuationSeparator" w:id="0">
    <w:p w14:paraId="731FF564" w14:textId="77777777" w:rsidR="002D29A0" w:rsidRDefault="002D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3043" w14:textId="77777777" w:rsidR="00BE2649" w:rsidRDefault="00BE2649" w:rsidP="000E4F47">
    <w:pPr>
      <w:pStyle w:val="Akapitzlist1"/>
      <w:spacing w:after="300" w:line="384" w:lineRule="atLeast"/>
      <w:jc w:val="both"/>
      <w:rPr>
        <w:rFonts w:ascii="Arial" w:hAnsi="Arial" w:cs="Arial"/>
        <w:b/>
        <w:color w:val="000000"/>
        <w:spacing w:val="15"/>
        <w:sz w:val="22"/>
        <w:szCs w:val="22"/>
      </w:rPr>
    </w:pPr>
  </w:p>
  <w:p w14:paraId="46ACD2A9" w14:textId="77777777" w:rsidR="001E1A34" w:rsidRPr="001E1A34" w:rsidRDefault="001E1A34" w:rsidP="001E1A34">
    <w:pPr>
      <w:suppressAutoHyphens/>
      <w:spacing w:after="300"/>
      <w:contextualSpacing/>
      <w:jc w:val="center"/>
      <w:textAlignment w:val="auto"/>
      <w:rPr>
        <w:color w:val="auto"/>
        <w:szCs w:val="24"/>
        <w:lang w:eastAsia="zh-CN"/>
      </w:rPr>
    </w:pPr>
    <w:r w:rsidRPr="001E1A34">
      <w:rPr>
        <w:b/>
        <w:color w:val="000000"/>
        <w:spacing w:val="15"/>
        <w:szCs w:val="24"/>
        <w:lang w:eastAsia="zh-CN"/>
      </w:rPr>
      <w:t>CUKROWNIA DOBRZELIN – procedura wyboru dostawcy - Czyszczenie zbiorników do magazynowania melasu</w:t>
    </w:r>
  </w:p>
  <w:p w14:paraId="0F69F97E" w14:textId="3ADCE0E7" w:rsidR="000E4F47" w:rsidRDefault="000E4F47" w:rsidP="001E1A34">
    <w:pPr>
      <w:pStyle w:val="Nagwek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9B6"/>
    <w:multiLevelType w:val="multilevel"/>
    <w:tmpl w:val="10F27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B17D83"/>
    <w:multiLevelType w:val="multilevel"/>
    <w:tmpl w:val="A2E24D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3F6FA8"/>
    <w:multiLevelType w:val="multilevel"/>
    <w:tmpl w:val="689ECFF0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AE4E39"/>
    <w:multiLevelType w:val="hybridMultilevel"/>
    <w:tmpl w:val="D5E8C0E8"/>
    <w:lvl w:ilvl="0" w:tplc="5150C8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4409D"/>
    <w:multiLevelType w:val="hybridMultilevel"/>
    <w:tmpl w:val="69BA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372E"/>
    <w:multiLevelType w:val="hybridMultilevel"/>
    <w:tmpl w:val="20D4B1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EE"/>
    <w:rsid w:val="000E4F47"/>
    <w:rsid w:val="001203B1"/>
    <w:rsid w:val="00163C6F"/>
    <w:rsid w:val="00196D2B"/>
    <w:rsid w:val="001D4201"/>
    <w:rsid w:val="001E1A34"/>
    <w:rsid w:val="002D29A0"/>
    <w:rsid w:val="002D4598"/>
    <w:rsid w:val="004108CB"/>
    <w:rsid w:val="00510806"/>
    <w:rsid w:val="005D0AFE"/>
    <w:rsid w:val="006151AF"/>
    <w:rsid w:val="006220EE"/>
    <w:rsid w:val="00630F1D"/>
    <w:rsid w:val="00672402"/>
    <w:rsid w:val="00782442"/>
    <w:rsid w:val="008B47E1"/>
    <w:rsid w:val="008F71DF"/>
    <w:rsid w:val="00966A3A"/>
    <w:rsid w:val="00997104"/>
    <w:rsid w:val="00B37789"/>
    <w:rsid w:val="00BE2649"/>
    <w:rsid w:val="00C77B64"/>
    <w:rsid w:val="00CA0394"/>
    <w:rsid w:val="00D530A8"/>
    <w:rsid w:val="00D80898"/>
    <w:rsid w:val="00DE2DF7"/>
    <w:rsid w:val="00F465CA"/>
    <w:rsid w:val="00F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2BC7"/>
  <w15:docId w15:val="{54EEDDB0-ABDE-4A73-A368-2A8D478E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7AE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CC17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C17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b w:val="0"/>
      <w:i w:val="0"/>
      <w:color w:val="00000A"/>
    </w:rPr>
  </w:style>
  <w:style w:type="character" w:customStyle="1" w:styleId="ListLabel4">
    <w:name w:val="ListLabel 4"/>
    <w:qFormat/>
    <w:rPr>
      <w:rFonts w:eastAsia="Times New Roman" w:cs="Times New Roman"/>
      <w:b w:val="0"/>
      <w:color w:val="00000A"/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37F5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CC17AE"/>
    <w:pPr>
      <w:ind w:left="720"/>
      <w:contextualSpacing/>
    </w:pPr>
  </w:style>
  <w:style w:type="paragraph" w:styleId="Tekstpodstawowy3">
    <w:name w:val="Body Text 3"/>
    <w:basedOn w:val="Normalny"/>
    <w:link w:val="Tekstpodstawowy3Znak"/>
    <w:qFormat/>
    <w:rsid w:val="00CC17AE"/>
    <w:pPr>
      <w:overflowPunct w:val="0"/>
      <w:spacing w:after="120"/>
      <w:textAlignment w:val="auto"/>
    </w:pPr>
    <w:rPr>
      <w:sz w:val="16"/>
      <w:szCs w:val="16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37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E4F47"/>
    <w:rPr>
      <w:rFonts w:ascii="Liberation Sans" w:eastAsia="Microsoft YaHei" w:hAnsi="Liberation Sans" w:cs="Mangal"/>
      <w:color w:val="00000A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0E4F47"/>
    <w:pPr>
      <w:suppressAutoHyphens/>
      <w:ind w:left="720"/>
      <w:contextualSpacing/>
      <w:textAlignment w:val="auto"/>
    </w:pPr>
    <w:rPr>
      <w:color w:val="auto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D8089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80898"/>
    <w:pPr>
      <w:suppressAutoHyphens/>
      <w:textAlignment w:val="auto"/>
    </w:pPr>
    <w:rPr>
      <w:color w:val="auto"/>
      <w:sz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80898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rsid w:val="00D80898"/>
    <w:rPr>
      <w:rFonts w:ascii="Times New Roman" w:eastAsia="Times New Roman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442"/>
    <w:pPr>
      <w:suppressAutoHyphens w:val="0"/>
      <w:textAlignment w:val="baseline"/>
    </w:pPr>
    <w:rPr>
      <w:b/>
      <w:bCs/>
      <w:color w:val="00000A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82442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peteraa</dc:creator>
  <cp:lastModifiedBy>Dorota Świątkowska</cp:lastModifiedBy>
  <cp:revision>2</cp:revision>
  <cp:lastPrinted>2019-10-30T10:40:00Z</cp:lastPrinted>
  <dcterms:created xsi:type="dcterms:W3CDTF">2023-07-20T11:20:00Z</dcterms:created>
  <dcterms:modified xsi:type="dcterms:W3CDTF">2023-07-20T11:20:00Z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