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E0BAB" w14:textId="5C0D14F2" w:rsidR="00E1455A" w:rsidRDefault="00390CFE" w:rsidP="003B077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E2753">
        <w:rPr>
          <w:noProof/>
        </w:rPr>
        <w:drawing>
          <wp:anchor distT="0" distB="0" distL="114300" distR="114300" simplePos="0" relativeHeight="251665408" behindDoc="1" locked="0" layoutInCell="1" allowOverlap="1" wp14:anchorId="57F7B2C0" wp14:editId="549157C0">
            <wp:simplePos x="0" y="0"/>
            <wp:positionH relativeFrom="margin">
              <wp:posOffset>2272665</wp:posOffset>
            </wp:positionH>
            <wp:positionV relativeFrom="paragraph">
              <wp:posOffset>1905</wp:posOffset>
            </wp:positionV>
            <wp:extent cx="2167255" cy="121856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GS_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5EC80" w14:textId="77777777" w:rsidR="00D95076" w:rsidRPr="007C5148" w:rsidRDefault="00D95076" w:rsidP="00D95076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Załącznik nr 1 do </w:t>
      </w:r>
      <w:r>
        <w:rPr>
          <w:rFonts w:ascii="Arial" w:hAnsi="Arial" w:cs="Arial"/>
          <w:sz w:val="22"/>
          <w:szCs w:val="22"/>
        </w:rPr>
        <w:t>Zaproszenia</w:t>
      </w:r>
    </w:p>
    <w:p w14:paraId="3CDEB02F" w14:textId="0F38796D" w:rsidR="00D95076" w:rsidRDefault="00D95076" w:rsidP="00D95076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923057">
        <w:rPr>
          <w:rFonts w:ascii="Arial" w:hAnsi="Arial" w:cs="Arial"/>
          <w:sz w:val="22"/>
          <w:szCs w:val="22"/>
        </w:rPr>
        <w:t xml:space="preserve">                   </w:t>
      </w:r>
      <w:r w:rsidR="00FC605C">
        <w:rPr>
          <w:rFonts w:ascii="Arial" w:hAnsi="Arial" w:cs="Arial"/>
          <w:sz w:val="22"/>
          <w:szCs w:val="22"/>
        </w:rPr>
        <w:t xml:space="preserve">      Siennica Nadolna, dn</w:t>
      </w:r>
      <w:r w:rsidR="00847449">
        <w:rPr>
          <w:rFonts w:ascii="Arial" w:hAnsi="Arial" w:cs="Arial"/>
          <w:sz w:val="22"/>
          <w:szCs w:val="22"/>
        </w:rPr>
        <w:t xml:space="preserve">ia: </w:t>
      </w:r>
      <w:r w:rsidR="005E4389">
        <w:rPr>
          <w:rFonts w:ascii="Arial" w:hAnsi="Arial" w:cs="Arial"/>
          <w:sz w:val="22"/>
          <w:szCs w:val="22"/>
        </w:rPr>
        <w:t>16</w:t>
      </w:r>
      <w:bookmarkStart w:id="0" w:name="_GoBack"/>
      <w:bookmarkEnd w:id="0"/>
      <w:r w:rsidR="007C2D53">
        <w:rPr>
          <w:rFonts w:ascii="Arial" w:hAnsi="Arial" w:cs="Arial"/>
          <w:sz w:val="22"/>
          <w:szCs w:val="22"/>
        </w:rPr>
        <w:t>.</w:t>
      </w:r>
      <w:r w:rsidR="001A6A55">
        <w:rPr>
          <w:rFonts w:ascii="Arial" w:hAnsi="Arial" w:cs="Arial"/>
          <w:sz w:val="22"/>
          <w:szCs w:val="22"/>
        </w:rPr>
        <w:t>05</w:t>
      </w:r>
      <w:r w:rsidR="007C2D53">
        <w:rPr>
          <w:rFonts w:ascii="Arial" w:hAnsi="Arial" w:cs="Arial"/>
          <w:sz w:val="22"/>
          <w:szCs w:val="22"/>
        </w:rPr>
        <w:t>.2023</w:t>
      </w:r>
      <w:r>
        <w:rPr>
          <w:rFonts w:ascii="Arial" w:hAnsi="Arial" w:cs="Arial"/>
          <w:sz w:val="22"/>
          <w:szCs w:val="22"/>
        </w:rPr>
        <w:t>r</w:t>
      </w:r>
      <w:r w:rsidRPr="007C5148">
        <w:rPr>
          <w:rFonts w:ascii="Arial" w:hAnsi="Arial" w:cs="Arial"/>
          <w:sz w:val="22"/>
          <w:szCs w:val="22"/>
        </w:rPr>
        <w:t>.</w:t>
      </w:r>
    </w:p>
    <w:p w14:paraId="06414757" w14:textId="77777777" w:rsidR="001676B8" w:rsidRDefault="001676B8" w:rsidP="006E1665">
      <w:pPr>
        <w:pStyle w:val="Tekstpodstawowy3"/>
        <w:rPr>
          <w:rFonts w:ascii="Arial" w:hAnsi="Arial" w:cs="Arial"/>
          <w:sz w:val="22"/>
          <w:szCs w:val="22"/>
        </w:rPr>
      </w:pPr>
    </w:p>
    <w:p w14:paraId="679CAB98" w14:textId="77777777" w:rsidR="00D95076" w:rsidRPr="007C5148" w:rsidRDefault="00D95076" w:rsidP="00D95076">
      <w:pPr>
        <w:pStyle w:val="Tekstpodstawowy3"/>
        <w:jc w:val="right"/>
        <w:rPr>
          <w:rFonts w:ascii="Arial" w:hAnsi="Arial" w:cs="Arial"/>
          <w:sz w:val="22"/>
          <w:szCs w:val="22"/>
        </w:rPr>
      </w:pPr>
    </w:p>
    <w:p w14:paraId="006FC2C2" w14:textId="77777777" w:rsidR="00D95076" w:rsidRPr="007C5148" w:rsidRDefault="00D95076" w:rsidP="00D9507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  <w:r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 xml:space="preserve">SPECYFIKACJA I ZAKRES </w:t>
      </w:r>
      <w:r w:rsidRPr="007C5148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PRZEDMIOT</w:t>
      </w:r>
      <w:r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U</w:t>
      </w:r>
      <w:r w:rsidRPr="007C5148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 xml:space="preserve"> POSTĘ</w:t>
      </w:r>
      <w:r w:rsidRPr="007C5148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  <w:t xml:space="preserve">POWANIA </w:t>
      </w:r>
    </w:p>
    <w:p w14:paraId="46754FB7" w14:textId="614A5D70" w:rsidR="00D95076" w:rsidRPr="00D46E8D" w:rsidRDefault="007C2D53" w:rsidP="00D95076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Wykonanie remontu dachu fabryki w</w:t>
      </w:r>
      <w:r w:rsidR="00D95076" w:rsidRPr="00D46E8D">
        <w:rPr>
          <w:rFonts w:ascii="Arial" w:hAnsi="Arial" w:cs="Arial"/>
          <w:b/>
          <w:sz w:val="22"/>
          <w:szCs w:val="22"/>
        </w:rPr>
        <w:t xml:space="preserve"> Oddzia</w:t>
      </w:r>
      <w:r>
        <w:rPr>
          <w:rFonts w:ascii="Arial" w:hAnsi="Arial" w:cs="Arial"/>
          <w:b/>
          <w:sz w:val="22"/>
          <w:szCs w:val="22"/>
        </w:rPr>
        <w:t>le</w:t>
      </w:r>
      <w:r w:rsidR="00D95076" w:rsidRPr="00D46E8D">
        <w:rPr>
          <w:rFonts w:ascii="Arial" w:hAnsi="Arial" w:cs="Arial"/>
          <w:b/>
          <w:sz w:val="22"/>
          <w:szCs w:val="22"/>
        </w:rPr>
        <w:t xml:space="preserve"> Krajowej </w:t>
      </w:r>
      <w:r w:rsidR="00D36007">
        <w:rPr>
          <w:rFonts w:ascii="Arial" w:hAnsi="Arial" w:cs="Arial"/>
          <w:b/>
          <w:sz w:val="22"/>
          <w:szCs w:val="22"/>
        </w:rPr>
        <w:t>Grupy Spożywczej</w:t>
      </w:r>
      <w:r w:rsidR="00D95076" w:rsidRPr="00D46E8D">
        <w:rPr>
          <w:rFonts w:ascii="Arial" w:hAnsi="Arial" w:cs="Arial"/>
          <w:b/>
          <w:sz w:val="22"/>
          <w:szCs w:val="22"/>
        </w:rPr>
        <w:t xml:space="preserve"> S.A. „Cukrownia Krasnystaw” w Siennicy Nadolnej.</w:t>
      </w:r>
    </w:p>
    <w:p w14:paraId="2A250E9B" w14:textId="6B3214B3" w:rsidR="00153527" w:rsidRDefault="007C2D53" w:rsidP="0015352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Zakres prac obejmuje: </w:t>
      </w:r>
    </w:p>
    <w:p w14:paraId="3481F41D" w14:textId="77777777" w:rsidR="00E94712" w:rsidRDefault="00153527" w:rsidP="00153527">
      <w:pPr>
        <w:pStyle w:val="Akapitzlist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Demontaż</w:t>
      </w:r>
      <w:r w:rsidR="00E94712">
        <w:rPr>
          <w:rFonts w:ascii="Arial" w:hAnsi="Arial" w:cs="Arial"/>
          <w:sz w:val="22"/>
          <w:szCs w:val="22"/>
        </w:rPr>
        <w:t xml:space="preserve"> n/w -</w:t>
      </w:r>
      <w:r w:rsidR="006B1AC5">
        <w:rPr>
          <w:rFonts w:ascii="Arial" w:hAnsi="Arial" w:cs="Arial"/>
          <w:sz w:val="22"/>
          <w:szCs w:val="22"/>
        </w:rPr>
        <w:t xml:space="preserve"> skorodowanych i uszkodzonych</w:t>
      </w:r>
      <w:r w:rsidR="00E94712">
        <w:rPr>
          <w:rFonts w:ascii="Arial" w:hAnsi="Arial" w:cs="Arial"/>
          <w:sz w:val="22"/>
          <w:szCs w:val="22"/>
        </w:rPr>
        <w:t>:</w:t>
      </w:r>
    </w:p>
    <w:p w14:paraId="74466BF3" w14:textId="6F99F79D" w:rsidR="00E94712" w:rsidRDefault="00E94712" w:rsidP="00E94712">
      <w:pPr>
        <w:pStyle w:val="Akapitzlis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53527">
        <w:rPr>
          <w:rFonts w:ascii="Arial" w:hAnsi="Arial" w:cs="Arial"/>
          <w:sz w:val="22"/>
          <w:szCs w:val="22"/>
        </w:rPr>
        <w:t>rynien</w:t>
      </w:r>
      <w:r>
        <w:rPr>
          <w:rFonts w:ascii="Arial" w:hAnsi="Arial" w:cs="Arial"/>
          <w:sz w:val="22"/>
          <w:szCs w:val="22"/>
        </w:rPr>
        <w:t xml:space="preserve"> 50 mb</w:t>
      </w:r>
    </w:p>
    <w:p w14:paraId="6BF9021F" w14:textId="75080DE8" w:rsidR="00E94712" w:rsidRDefault="00E94712" w:rsidP="00E94712">
      <w:pPr>
        <w:pStyle w:val="Akapitzlis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C6421">
        <w:rPr>
          <w:rFonts w:ascii="Arial" w:hAnsi="Arial" w:cs="Arial"/>
          <w:sz w:val="22"/>
          <w:szCs w:val="22"/>
        </w:rPr>
        <w:t>rur spustowych</w:t>
      </w:r>
      <w:r>
        <w:rPr>
          <w:rFonts w:ascii="Arial" w:hAnsi="Arial" w:cs="Arial"/>
          <w:sz w:val="22"/>
          <w:szCs w:val="22"/>
        </w:rPr>
        <w:t xml:space="preserve"> 12mb </w:t>
      </w:r>
      <w:r w:rsidR="006B1AC5">
        <w:rPr>
          <w:rFonts w:ascii="Arial" w:hAnsi="Arial" w:cs="Arial"/>
          <w:sz w:val="22"/>
          <w:szCs w:val="22"/>
        </w:rPr>
        <w:t xml:space="preserve"> </w:t>
      </w:r>
    </w:p>
    <w:p w14:paraId="73A640EA" w14:textId="01E1BC2F" w:rsidR="00E94712" w:rsidRDefault="00E94712" w:rsidP="00E94712">
      <w:pPr>
        <w:pStyle w:val="Akapitzlis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pasa nadrynnowego 50 mb</w:t>
      </w:r>
    </w:p>
    <w:p w14:paraId="64DFC425" w14:textId="4BFCFBB7" w:rsidR="00E94712" w:rsidRDefault="00E94712" w:rsidP="00E94712">
      <w:pPr>
        <w:pStyle w:val="Akapitzlis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6B1AC5">
        <w:rPr>
          <w:rFonts w:ascii="Arial" w:hAnsi="Arial" w:cs="Arial"/>
          <w:sz w:val="22"/>
          <w:szCs w:val="22"/>
        </w:rPr>
        <w:t xml:space="preserve"> pasa </w:t>
      </w:r>
      <w:proofErr w:type="spellStart"/>
      <w:r w:rsidR="006B1AC5">
        <w:rPr>
          <w:rFonts w:ascii="Arial" w:hAnsi="Arial" w:cs="Arial"/>
          <w:sz w:val="22"/>
          <w:szCs w:val="22"/>
        </w:rPr>
        <w:t>podrynnowego</w:t>
      </w:r>
      <w:proofErr w:type="spellEnd"/>
      <w:r w:rsidR="006B1AC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50 mb</w:t>
      </w:r>
    </w:p>
    <w:p w14:paraId="5301C0D9" w14:textId="3981C32B" w:rsidR="00C7793C" w:rsidRDefault="00C7793C" w:rsidP="00E94712">
      <w:pPr>
        <w:pStyle w:val="Akapitzlis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obróbki </w:t>
      </w:r>
      <w:proofErr w:type="spellStart"/>
      <w:r>
        <w:rPr>
          <w:rFonts w:ascii="Arial" w:hAnsi="Arial" w:cs="Arial"/>
          <w:sz w:val="22"/>
          <w:szCs w:val="22"/>
        </w:rPr>
        <w:t>podrynnowej</w:t>
      </w:r>
      <w:proofErr w:type="spellEnd"/>
      <w:r>
        <w:rPr>
          <w:rFonts w:ascii="Arial" w:hAnsi="Arial" w:cs="Arial"/>
          <w:sz w:val="22"/>
          <w:szCs w:val="22"/>
        </w:rPr>
        <w:t xml:space="preserve"> 25 mb</w:t>
      </w:r>
    </w:p>
    <w:p w14:paraId="43516E81" w14:textId="0A59803C" w:rsidR="00E94712" w:rsidRDefault="00E94712" w:rsidP="00E94712">
      <w:pPr>
        <w:pStyle w:val="Akapitzlis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B1AC5">
        <w:rPr>
          <w:rFonts w:ascii="Arial" w:hAnsi="Arial" w:cs="Arial"/>
          <w:sz w:val="22"/>
          <w:szCs w:val="22"/>
        </w:rPr>
        <w:t>cokołó</w:t>
      </w:r>
      <w:r>
        <w:rPr>
          <w:rFonts w:ascii="Arial" w:hAnsi="Arial" w:cs="Arial"/>
          <w:sz w:val="22"/>
          <w:szCs w:val="22"/>
        </w:rPr>
        <w:t>w 25 mb</w:t>
      </w:r>
    </w:p>
    <w:p w14:paraId="6753102E" w14:textId="02E481FF" w:rsidR="00E94712" w:rsidRDefault="00E94712" w:rsidP="00E94712">
      <w:pPr>
        <w:pStyle w:val="Akapitzlis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B1AC5">
        <w:rPr>
          <w:rFonts w:ascii="Arial" w:hAnsi="Arial" w:cs="Arial"/>
          <w:sz w:val="22"/>
          <w:szCs w:val="22"/>
        </w:rPr>
        <w:t>nadokiennikó</w:t>
      </w:r>
      <w:r>
        <w:rPr>
          <w:rFonts w:ascii="Arial" w:hAnsi="Arial" w:cs="Arial"/>
          <w:sz w:val="22"/>
          <w:szCs w:val="22"/>
        </w:rPr>
        <w:t>w 25 mb</w:t>
      </w:r>
    </w:p>
    <w:p w14:paraId="3928D24A" w14:textId="135BB50F" w:rsidR="00E94712" w:rsidRDefault="00E94712" w:rsidP="00E94712">
      <w:pPr>
        <w:pStyle w:val="Akapitzlis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B1AC5">
        <w:rPr>
          <w:rFonts w:ascii="Arial" w:hAnsi="Arial" w:cs="Arial"/>
          <w:sz w:val="22"/>
          <w:szCs w:val="22"/>
        </w:rPr>
        <w:t>podokie</w:t>
      </w:r>
      <w:r>
        <w:rPr>
          <w:rFonts w:ascii="Arial" w:hAnsi="Arial" w:cs="Arial"/>
          <w:sz w:val="22"/>
          <w:szCs w:val="22"/>
        </w:rPr>
        <w:t>n</w:t>
      </w:r>
      <w:r w:rsidR="006B1AC5">
        <w:rPr>
          <w:rFonts w:ascii="Arial" w:hAnsi="Arial" w:cs="Arial"/>
          <w:sz w:val="22"/>
          <w:szCs w:val="22"/>
        </w:rPr>
        <w:t xml:space="preserve">ników </w:t>
      </w:r>
      <w:r>
        <w:rPr>
          <w:rFonts w:ascii="Arial" w:hAnsi="Arial" w:cs="Arial"/>
          <w:sz w:val="22"/>
          <w:szCs w:val="22"/>
        </w:rPr>
        <w:t>25 mb</w:t>
      </w:r>
    </w:p>
    <w:p w14:paraId="7B510804" w14:textId="69F3340D" w:rsidR="00153527" w:rsidRDefault="00C7793C" w:rsidP="00E94712">
      <w:pPr>
        <w:pStyle w:val="Akapitzlis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oraz </w:t>
      </w:r>
      <w:r w:rsidR="006B1AC5">
        <w:rPr>
          <w:rFonts w:ascii="Arial" w:hAnsi="Arial" w:cs="Arial"/>
          <w:sz w:val="22"/>
          <w:szCs w:val="22"/>
        </w:rPr>
        <w:t xml:space="preserve">elementów dachu </w:t>
      </w:r>
      <w:r w:rsidR="007C6421">
        <w:rPr>
          <w:rFonts w:ascii="Arial" w:hAnsi="Arial" w:cs="Arial"/>
          <w:sz w:val="22"/>
          <w:szCs w:val="22"/>
        </w:rPr>
        <w:t>nie nadających się do użytku</w:t>
      </w:r>
      <w:r w:rsidR="006B1AC5">
        <w:rPr>
          <w:rFonts w:ascii="Arial" w:hAnsi="Arial" w:cs="Arial"/>
          <w:sz w:val="22"/>
          <w:szCs w:val="22"/>
        </w:rPr>
        <w:t xml:space="preserve">, stwarzających zagrożenie pod względem BHP (zagrożenie dla zdrowia ludzkiego z powodu </w:t>
      </w:r>
      <w:r w:rsidR="00E94712">
        <w:rPr>
          <w:rFonts w:ascii="Arial" w:hAnsi="Arial" w:cs="Arial"/>
          <w:sz w:val="22"/>
          <w:szCs w:val="22"/>
        </w:rPr>
        <w:t>oderwania części dachu)</w:t>
      </w:r>
    </w:p>
    <w:p w14:paraId="50681EBF" w14:textId="748D42E6" w:rsidR="007C6421" w:rsidRDefault="007C6421" w:rsidP="00153527">
      <w:pPr>
        <w:pStyle w:val="Akapitzlist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Czyszczenie elementów dachu </w:t>
      </w:r>
      <w:r w:rsidR="00E94712">
        <w:rPr>
          <w:rFonts w:ascii="Arial" w:hAnsi="Arial" w:cs="Arial"/>
          <w:sz w:val="22"/>
          <w:szCs w:val="22"/>
        </w:rPr>
        <w:t xml:space="preserve">po demontażu </w:t>
      </w:r>
    </w:p>
    <w:p w14:paraId="7FCF2300" w14:textId="1C6F04C1" w:rsidR="007C6421" w:rsidRDefault="00E94712" w:rsidP="00153527">
      <w:pPr>
        <w:pStyle w:val="Akapitzlist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Montaż</w:t>
      </w:r>
      <w:r w:rsidR="007C6421">
        <w:rPr>
          <w:rFonts w:ascii="Arial" w:hAnsi="Arial" w:cs="Arial"/>
          <w:sz w:val="22"/>
          <w:szCs w:val="22"/>
        </w:rPr>
        <w:t xml:space="preserve"> </w:t>
      </w:r>
      <w:r w:rsidR="00C4357A">
        <w:rPr>
          <w:rFonts w:ascii="Arial" w:hAnsi="Arial" w:cs="Arial"/>
          <w:sz w:val="22"/>
          <w:szCs w:val="22"/>
        </w:rPr>
        <w:t>pasa nadrynnowego</w:t>
      </w:r>
      <w:r>
        <w:rPr>
          <w:rFonts w:ascii="Arial" w:hAnsi="Arial" w:cs="Arial"/>
          <w:sz w:val="22"/>
          <w:szCs w:val="22"/>
        </w:rPr>
        <w:t xml:space="preserve"> wykonanego z blachy KO o </w:t>
      </w:r>
      <w:r w:rsidR="00C4357A">
        <w:rPr>
          <w:rFonts w:ascii="Arial" w:hAnsi="Arial" w:cs="Arial"/>
          <w:sz w:val="22"/>
          <w:szCs w:val="22"/>
        </w:rPr>
        <w:t>wymiar</w:t>
      </w:r>
      <w:r>
        <w:rPr>
          <w:rFonts w:ascii="Arial" w:hAnsi="Arial" w:cs="Arial"/>
          <w:sz w:val="22"/>
          <w:szCs w:val="22"/>
        </w:rPr>
        <w:t>ach</w:t>
      </w:r>
      <w:r w:rsidR="00C4357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szerokość </w:t>
      </w:r>
      <w:r w:rsidR="00C4357A">
        <w:rPr>
          <w:rFonts w:ascii="Arial" w:hAnsi="Arial" w:cs="Arial"/>
          <w:sz w:val="22"/>
          <w:szCs w:val="22"/>
        </w:rPr>
        <w:t>0,3</w:t>
      </w:r>
      <w:r>
        <w:rPr>
          <w:rFonts w:ascii="Arial" w:hAnsi="Arial" w:cs="Arial"/>
          <w:sz w:val="22"/>
          <w:szCs w:val="22"/>
        </w:rPr>
        <w:t xml:space="preserve">5 m, długość 50 mb, grubość ścianki blachy 0,5 mm </w:t>
      </w:r>
    </w:p>
    <w:p w14:paraId="440D1CC8" w14:textId="2CF77309" w:rsidR="00C7793C" w:rsidRDefault="00E94712" w:rsidP="00C7793C">
      <w:pPr>
        <w:pStyle w:val="Akapitzlist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 w:rsidRPr="00C7793C">
        <w:rPr>
          <w:rFonts w:ascii="Arial" w:hAnsi="Arial" w:cs="Arial"/>
          <w:sz w:val="22"/>
          <w:szCs w:val="22"/>
        </w:rPr>
        <w:t>Montaż</w:t>
      </w:r>
      <w:r w:rsidR="00C7793C" w:rsidRPr="00C7793C">
        <w:rPr>
          <w:rFonts w:ascii="Arial" w:hAnsi="Arial" w:cs="Arial"/>
          <w:sz w:val="22"/>
          <w:szCs w:val="22"/>
        </w:rPr>
        <w:t xml:space="preserve"> z blachy powlekanej białej – RAL 9010</w:t>
      </w:r>
      <w:r w:rsidR="007D4953">
        <w:rPr>
          <w:rFonts w:ascii="Arial" w:hAnsi="Arial" w:cs="Arial"/>
          <w:sz w:val="22"/>
          <w:szCs w:val="22"/>
        </w:rPr>
        <w:t xml:space="preserve"> o </w:t>
      </w:r>
      <w:r w:rsidR="007B55F1">
        <w:rPr>
          <w:rFonts w:ascii="Arial" w:hAnsi="Arial" w:cs="Arial"/>
          <w:sz w:val="22"/>
          <w:szCs w:val="22"/>
        </w:rPr>
        <w:t>grubości</w:t>
      </w:r>
      <w:r w:rsidR="00C7793C">
        <w:rPr>
          <w:rFonts w:ascii="Arial" w:hAnsi="Arial" w:cs="Arial"/>
          <w:sz w:val="22"/>
          <w:szCs w:val="22"/>
        </w:rPr>
        <w:t xml:space="preserve"> ścianki 0,5 mm</w:t>
      </w:r>
      <w:r w:rsidR="007D4953">
        <w:rPr>
          <w:rFonts w:ascii="Arial" w:hAnsi="Arial" w:cs="Arial"/>
          <w:sz w:val="22"/>
          <w:szCs w:val="22"/>
        </w:rPr>
        <w:t>:</w:t>
      </w:r>
    </w:p>
    <w:p w14:paraId="18DE00F2" w14:textId="04E82A6B" w:rsidR="00C4357A" w:rsidRPr="00C7793C" w:rsidRDefault="00C7793C" w:rsidP="00C7793C">
      <w:pPr>
        <w:pStyle w:val="Akapitzlist"/>
        <w:spacing w:after="120"/>
        <w:rPr>
          <w:rFonts w:ascii="Arial" w:hAnsi="Arial" w:cs="Arial"/>
          <w:sz w:val="22"/>
          <w:szCs w:val="22"/>
        </w:rPr>
      </w:pPr>
      <w:r w:rsidRPr="00C7793C">
        <w:rPr>
          <w:rFonts w:ascii="Arial" w:hAnsi="Arial" w:cs="Arial"/>
          <w:sz w:val="22"/>
          <w:szCs w:val="22"/>
        </w:rPr>
        <w:t>-</w:t>
      </w:r>
      <w:r w:rsidR="007D4953">
        <w:rPr>
          <w:rFonts w:ascii="Arial" w:hAnsi="Arial" w:cs="Arial"/>
          <w:sz w:val="22"/>
          <w:szCs w:val="22"/>
        </w:rPr>
        <w:t xml:space="preserve"> </w:t>
      </w:r>
      <w:r w:rsidR="007B259F" w:rsidRPr="00C7793C">
        <w:rPr>
          <w:rFonts w:ascii="Arial" w:hAnsi="Arial" w:cs="Arial"/>
          <w:sz w:val="22"/>
          <w:szCs w:val="22"/>
        </w:rPr>
        <w:t xml:space="preserve">pasa </w:t>
      </w:r>
      <w:proofErr w:type="spellStart"/>
      <w:r w:rsidR="007B259F" w:rsidRPr="00C7793C">
        <w:rPr>
          <w:rFonts w:ascii="Arial" w:hAnsi="Arial" w:cs="Arial"/>
          <w:sz w:val="22"/>
          <w:szCs w:val="22"/>
        </w:rPr>
        <w:t>podrynnowego</w:t>
      </w:r>
      <w:proofErr w:type="spellEnd"/>
      <w:r w:rsidR="00E94712" w:rsidRPr="00C7793C">
        <w:rPr>
          <w:rFonts w:ascii="Arial" w:hAnsi="Arial" w:cs="Arial"/>
          <w:sz w:val="22"/>
          <w:szCs w:val="22"/>
        </w:rPr>
        <w:t xml:space="preserve"> o</w:t>
      </w:r>
      <w:r w:rsidR="007B259F" w:rsidRPr="00C7793C">
        <w:rPr>
          <w:rFonts w:ascii="Arial" w:hAnsi="Arial" w:cs="Arial"/>
          <w:sz w:val="22"/>
          <w:szCs w:val="22"/>
        </w:rPr>
        <w:t xml:space="preserve"> wymiar</w:t>
      </w:r>
      <w:r w:rsidR="00E94712" w:rsidRPr="00C7793C">
        <w:rPr>
          <w:rFonts w:ascii="Arial" w:hAnsi="Arial" w:cs="Arial"/>
          <w:sz w:val="22"/>
          <w:szCs w:val="22"/>
        </w:rPr>
        <w:t>ach</w:t>
      </w:r>
      <w:r w:rsidR="007B259F" w:rsidRPr="00C7793C">
        <w:rPr>
          <w:rFonts w:ascii="Arial" w:hAnsi="Arial" w:cs="Arial"/>
          <w:sz w:val="22"/>
          <w:szCs w:val="22"/>
        </w:rPr>
        <w:t>:</w:t>
      </w:r>
      <w:r w:rsidR="00E94712" w:rsidRPr="00C7793C">
        <w:rPr>
          <w:rFonts w:ascii="Arial" w:hAnsi="Arial" w:cs="Arial"/>
          <w:sz w:val="22"/>
          <w:szCs w:val="22"/>
        </w:rPr>
        <w:t xml:space="preserve"> szerokość  0,7</w:t>
      </w:r>
      <w:r w:rsidR="007B259F" w:rsidRPr="00C7793C">
        <w:rPr>
          <w:rFonts w:ascii="Arial" w:hAnsi="Arial" w:cs="Arial"/>
          <w:sz w:val="22"/>
          <w:szCs w:val="22"/>
        </w:rPr>
        <w:t>5 m</w:t>
      </w:r>
      <w:r w:rsidR="00E94712" w:rsidRPr="00C7793C">
        <w:rPr>
          <w:rFonts w:ascii="Arial" w:hAnsi="Arial" w:cs="Arial"/>
          <w:sz w:val="22"/>
          <w:szCs w:val="22"/>
        </w:rPr>
        <w:t xml:space="preserve">, długość 50 mb, </w:t>
      </w:r>
    </w:p>
    <w:p w14:paraId="0DED9F76" w14:textId="51B76D47" w:rsidR="007B259F" w:rsidRDefault="00C7793C" w:rsidP="00C7793C">
      <w:pPr>
        <w:pStyle w:val="Akapitzlis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D49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obróbki </w:t>
      </w:r>
      <w:proofErr w:type="spellStart"/>
      <w:r>
        <w:rPr>
          <w:rFonts w:ascii="Arial" w:hAnsi="Arial" w:cs="Arial"/>
          <w:sz w:val="22"/>
          <w:szCs w:val="22"/>
        </w:rPr>
        <w:t>podrynnowej</w:t>
      </w:r>
      <w:proofErr w:type="spellEnd"/>
      <w:r>
        <w:rPr>
          <w:rFonts w:ascii="Arial" w:hAnsi="Arial" w:cs="Arial"/>
          <w:sz w:val="22"/>
          <w:szCs w:val="22"/>
        </w:rPr>
        <w:t xml:space="preserve"> o wymiarach: szerokość</w:t>
      </w:r>
      <w:r w:rsidR="007B259F">
        <w:rPr>
          <w:rFonts w:ascii="Arial" w:hAnsi="Arial" w:cs="Arial"/>
          <w:sz w:val="22"/>
          <w:szCs w:val="22"/>
        </w:rPr>
        <w:t xml:space="preserve"> 0,</w:t>
      </w:r>
      <w:r>
        <w:rPr>
          <w:rFonts w:ascii="Arial" w:hAnsi="Arial" w:cs="Arial"/>
          <w:sz w:val="22"/>
          <w:szCs w:val="22"/>
        </w:rPr>
        <w:t>40</w:t>
      </w:r>
      <w:r w:rsidR="007B25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m, długość</w:t>
      </w:r>
      <w:r w:rsidR="007B259F">
        <w:rPr>
          <w:rFonts w:ascii="Arial" w:hAnsi="Arial" w:cs="Arial"/>
          <w:sz w:val="22"/>
          <w:szCs w:val="22"/>
        </w:rPr>
        <w:t xml:space="preserve"> 25 mb, </w:t>
      </w:r>
    </w:p>
    <w:p w14:paraId="6D27B8B5" w14:textId="42A692C0" w:rsidR="007B259F" w:rsidRDefault="00C7793C" w:rsidP="00C7793C">
      <w:pPr>
        <w:pStyle w:val="Akapitzlis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nadokienników o wymiarach: szerokość 0,15 m, długość 25 mb</w:t>
      </w:r>
    </w:p>
    <w:p w14:paraId="15171646" w14:textId="0B5895A9" w:rsidR="00C7793C" w:rsidRDefault="00C7793C" w:rsidP="00C7793C">
      <w:pPr>
        <w:pStyle w:val="Akapitzlis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podokienników o wymiarach: szerokość 0,15 m, długość 25 mb </w:t>
      </w:r>
    </w:p>
    <w:p w14:paraId="5AB1A504" w14:textId="08106E17" w:rsidR="00C7793C" w:rsidRDefault="007D4953" w:rsidP="00C7793C">
      <w:pPr>
        <w:pStyle w:val="Akapitzlis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cokołów podokiennych o wymiarach: szerokość 0,85 m, długość 25 mb</w:t>
      </w:r>
    </w:p>
    <w:p w14:paraId="72B090EA" w14:textId="3FED1067" w:rsidR="00A37F2C" w:rsidRDefault="00A37F2C" w:rsidP="00295D37">
      <w:pPr>
        <w:pStyle w:val="Akapitzlist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Montaż:</w:t>
      </w:r>
    </w:p>
    <w:p w14:paraId="4C066027" w14:textId="77777777" w:rsidR="00A37F2C" w:rsidRDefault="00A37F2C" w:rsidP="00A37F2C">
      <w:pPr>
        <w:pStyle w:val="Akapitzlis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rynien dachowych, półokrągłych z PCV, średnica 150 mm, długość 50 mb </w:t>
      </w:r>
    </w:p>
    <w:p w14:paraId="2BA3A497" w14:textId="77777777" w:rsidR="00A37F2C" w:rsidRDefault="00A37F2C" w:rsidP="00A37F2C">
      <w:pPr>
        <w:pStyle w:val="Akapitzlis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- 3 rur spustowych okrągłych z PCV, średnica 110 mm, długość 3 x 3,7 m </w:t>
      </w:r>
    </w:p>
    <w:p w14:paraId="5348CFEA" w14:textId="302E606C" w:rsidR="007D4953" w:rsidRPr="00295D37" w:rsidRDefault="007D4953" w:rsidP="00295D37">
      <w:pPr>
        <w:pStyle w:val="Akapitzlist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 w:rsidRPr="00295D37">
        <w:rPr>
          <w:rFonts w:ascii="Arial" w:hAnsi="Arial" w:cs="Arial"/>
          <w:sz w:val="22"/>
          <w:szCs w:val="22"/>
        </w:rPr>
        <w:t xml:space="preserve">Przygotowanie powierzchni dachu do położenia </w:t>
      </w:r>
      <w:r w:rsidR="00295D37" w:rsidRPr="00295D37">
        <w:rPr>
          <w:rFonts w:ascii="Arial" w:hAnsi="Arial" w:cs="Arial"/>
          <w:sz w:val="22"/>
          <w:szCs w:val="22"/>
        </w:rPr>
        <w:t xml:space="preserve">nowej </w:t>
      </w:r>
      <w:r w:rsidRPr="00295D37">
        <w:rPr>
          <w:rFonts w:ascii="Arial" w:hAnsi="Arial" w:cs="Arial"/>
          <w:sz w:val="22"/>
          <w:szCs w:val="22"/>
        </w:rPr>
        <w:t>wełny oraz papy</w:t>
      </w:r>
    </w:p>
    <w:p w14:paraId="31A7CC26" w14:textId="760C5C96" w:rsidR="007D4953" w:rsidRDefault="007D4953" w:rsidP="007D4953">
      <w:pPr>
        <w:pStyle w:val="Akapitzlist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Ułożenie pierwszej warstwy wełny twardej uzupełniającej powierzchnię między trapezami blachy dachu na powierzchni dachu o wymiarach: szerokość 6,2 m, długość 26 mb</w:t>
      </w:r>
    </w:p>
    <w:p w14:paraId="76A57D89" w14:textId="0C355BB8" w:rsidR="007D4953" w:rsidRDefault="007D4953" w:rsidP="007D4953">
      <w:pPr>
        <w:pStyle w:val="Akapitzlist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Ułożenie drugiej warstwy wełny twardej na powierzchni dachu o wymiarach: szerokość 6,2 m, długość 26 mb </w:t>
      </w:r>
    </w:p>
    <w:p w14:paraId="61C7569A" w14:textId="4EB7999F" w:rsidR="00295D37" w:rsidRDefault="00295D37" w:rsidP="007D4953">
      <w:pPr>
        <w:pStyle w:val="Akapitzlist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Ułożenie dwóch warstw papy </w:t>
      </w:r>
      <w:r w:rsidR="00A37F2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podkładowa i nawierzchniowa</w:t>
      </w:r>
      <w:r w:rsidR="00A37F2C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na podłożu z wełny mineralnej o wymiarach: szerokość 6,2 m, długość 26 mb</w:t>
      </w:r>
      <w:r w:rsidR="00A37F2C">
        <w:rPr>
          <w:rFonts w:ascii="Arial" w:hAnsi="Arial" w:cs="Arial"/>
          <w:sz w:val="22"/>
          <w:szCs w:val="22"/>
        </w:rPr>
        <w:t>, grubość papy nawierzchniowej 5 mm</w:t>
      </w:r>
    </w:p>
    <w:p w14:paraId="0D2C0FC4" w14:textId="561E544A" w:rsidR="00295D37" w:rsidRDefault="00295D37" w:rsidP="007D4953">
      <w:pPr>
        <w:pStyle w:val="Akapitzlist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Montaż pasa nadrynnowego dachu niższego </w:t>
      </w:r>
      <w:r w:rsidRPr="00C7793C">
        <w:rPr>
          <w:rFonts w:ascii="Arial" w:hAnsi="Arial" w:cs="Arial"/>
          <w:sz w:val="22"/>
          <w:szCs w:val="22"/>
        </w:rPr>
        <w:t>z blachy powlekanej białej – RAL 9010</w:t>
      </w:r>
      <w:r>
        <w:rPr>
          <w:rFonts w:ascii="Arial" w:hAnsi="Arial" w:cs="Arial"/>
          <w:sz w:val="22"/>
          <w:szCs w:val="22"/>
        </w:rPr>
        <w:t xml:space="preserve"> o gruboś</w:t>
      </w:r>
      <w:r w:rsidR="007B55F1">
        <w:rPr>
          <w:rFonts w:ascii="Arial" w:hAnsi="Arial" w:cs="Arial"/>
          <w:sz w:val="22"/>
          <w:szCs w:val="22"/>
        </w:rPr>
        <w:t>ci</w:t>
      </w:r>
      <w:r>
        <w:rPr>
          <w:rFonts w:ascii="Arial" w:hAnsi="Arial" w:cs="Arial"/>
          <w:sz w:val="22"/>
          <w:szCs w:val="22"/>
        </w:rPr>
        <w:t xml:space="preserve"> ścianki 0,5 mm o wymiarach: szerokość 0,40 m, długość 25 mb</w:t>
      </w:r>
    </w:p>
    <w:p w14:paraId="14F72541" w14:textId="60B1472F" w:rsidR="00295D37" w:rsidRDefault="00295D37" w:rsidP="007D4953">
      <w:pPr>
        <w:pStyle w:val="Akapitzlist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nowej obróbki cokołu komina wydechu z saturacji o średnicy 1,25 m </w:t>
      </w:r>
      <w:r w:rsidRPr="00C7793C">
        <w:rPr>
          <w:rFonts w:ascii="Arial" w:hAnsi="Arial" w:cs="Arial"/>
          <w:sz w:val="22"/>
          <w:szCs w:val="22"/>
        </w:rPr>
        <w:t xml:space="preserve">z blachy </w:t>
      </w:r>
      <w:r w:rsidR="00AB6C6B">
        <w:rPr>
          <w:rFonts w:ascii="Arial" w:hAnsi="Arial" w:cs="Arial"/>
          <w:sz w:val="22"/>
          <w:szCs w:val="22"/>
        </w:rPr>
        <w:t xml:space="preserve">czarnej </w:t>
      </w:r>
      <w:r>
        <w:rPr>
          <w:rFonts w:ascii="Arial" w:hAnsi="Arial" w:cs="Arial"/>
          <w:sz w:val="22"/>
          <w:szCs w:val="22"/>
        </w:rPr>
        <w:t xml:space="preserve">o grubość ścianki </w:t>
      </w:r>
      <w:r w:rsidR="00AB6C6B">
        <w:rPr>
          <w:rFonts w:ascii="Arial" w:hAnsi="Arial" w:cs="Arial"/>
          <w:sz w:val="22"/>
          <w:szCs w:val="22"/>
        </w:rPr>
        <w:t xml:space="preserve">3 </w:t>
      </w:r>
      <w:r>
        <w:rPr>
          <w:rFonts w:ascii="Arial" w:hAnsi="Arial" w:cs="Arial"/>
          <w:sz w:val="22"/>
          <w:szCs w:val="22"/>
        </w:rPr>
        <w:t xml:space="preserve">mm oraz obróbka papą całego cokołu o wymiarach: szerokość 1,7 m, długość 1,5 m </w:t>
      </w:r>
    </w:p>
    <w:p w14:paraId="5F6AEF8E" w14:textId="77777777" w:rsidR="00050764" w:rsidRDefault="00050764" w:rsidP="00050764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Przed złożeniem oferty konieczna jest (po uzgodnieniu terminu) wizja lokalna na obiekcie. Jeżeli oferent nie pojawi się na wizji lokalnej i prześle ofertę, oferta zostanie bez otwierania bezzwłocznie odesłana do Oferenta. </w:t>
      </w:r>
    </w:p>
    <w:p w14:paraId="2474F51A" w14:textId="77777777" w:rsidR="00050764" w:rsidRDefault="00050764" w:rsidP="00050764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Ponadto oferta powinna uwzględnić:</w:t>
      </w:r>
    </w:p>
    <w:p w14:paraId="35EBAA1B" w14:textId="77777777" w:rsidR="00050764" w:rsidRDefault="00050764" w:rsidP="00050764">
      <w:pPr>
        <w:pStyle w:val="Akapitzlist"/>
        <w:numPr>
          <w:ilvl w:val="0"/>
          <w:numId w:val="29"/>
        </w:numPr>
        <w:spacing w:after="120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Udzielone gwarancje</w:t>
      </w:r>
    </w:p>
    <w:p w14:paraId="2CE9A879" w14:textId="77777777" w:rsidR="00050764" w:rsidRDefault="00050764" w:rsidP="00050764">
      <w:pPr>
        <w:pStyle w:val="Akapitzlist"/>
        <w:numPr>
          <w:ilvl w:val="0"/>
          <w:numId w:val="29"/>
        </w:numPr>
        <w:spacing w:after="120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Termin ważności oferty</w:t>
      </w:r>
    </w:p>
    <w:p w14:paraId="3EE5105C" w14:textId="41D4727B" w:rsidR="00050764" w:rsidRPr="008F65CB" w:rsidRDefault="00050764" w:rsidP="008F65CB">
      <w:pPr>
        <w:pStyle w:val="Akapitzlist"/>
        <w:numPr>
          <w:ilvl w:val="0"/>
          <w:numId w:val="2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 w:rsidRPr="008F65CB">
        <w:rPr>
          <w:rFonts w:ascii="Arial" w:hAnsi="Arial" w:cs="Arial"/>
          <w:color w:val="000000" w:themeColor="text1"/>
          <w:sz w:val="22"/>
          <w:szCs w:val="22"/>
        </w:rPr>
        <w:t>Termin realizacji zadania</w:t>
      </w:r>
    </w:p>
    <w:sectPr w:rsidR="00050764" w:rsidRPr="008F65CB" w:rsidSect="002A1A2A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C3AB7" w14:textId="77777777" w:rsidR="00267E43" w:rsidRDefault="00267E43">
      <w:r>
        <w:separator/>
      </w:r>
    </w:p>
  </w:endnote>
  <w:endnote w:type="continuationSeparator" w:id="0">
    <w:p w14:paraId="3B839707" w14:textId="77777777" w:rsidR="00267E43" w:rsidRDefault="0026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79AFB" w14:textId="77777777" w:rsidR="00B45AE9" w:rsidRDefault="00B45A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B45AE9" w:rsidRDefault="00B45AE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9C906" w14:textId="539F8BFA" w:rsidR="00B45AE9" w:rsidRDefault="00B45A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65C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B45AE9" w:rsidRDefault="00B45AE9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3D131FB0" w:rsidR="00B45AE9" w:rsidRDefault="00B45AE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389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B45AE9" w:rsidRDefault="00B45A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1BA9C" w14:textId="77777777" w:rsidR="00267E43" w:rsidRDefault="00267E43">
      <w:r>
        <w:separator/>
      </w:r>
    </w:p>
  </w:footnote>
  <w:footnote w:type="continuationSeparator" w:id="0">
    <w:p w14:paraId="77A51E43" w14:textId="77777777" w:rsidR="00267E43" w:rsidRDefault="0026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6EBBB" w14:textId="77777777" w:rsidR="00B45AE9" w:rsidRPr="0002683F" w:rsidRDefault="00B45AE9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30B3B"/>
    <w:multiLevelType w:val="hybridMultilevel"/>
    <w:tmpl w:val="B1F0BFE6"/>
    <w:lvl w:ilvl="0" w:tplc="D88E5E1C">
      <w:start w:val="1"/>
      <w:numFmt w:val="decimal"/>
      <w:lvlText w:val="%1)"/>
      <w:lvlJc w:val="left"/>
      <w:pPr>
        <w:ind w:left="2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5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43181"/>
    <w:multiLevelType w:val="hybridMultilevel"/>
    <w:tmpl w:val="C3287A56"/>
    <w:lvl w:ilvl="0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7">
    <w:nsid w:val="1C470507"/>
    <w:multiLevelType w:val="hybridMultilevel"/>
    <w:tmpl w:val="053E9B6E"/>
    <w:lvl w:ilvl="0" w:tplc="14DE057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20324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48E6743D"/>
    <w:multiLevelType w:val="hybridMultilevel"/>
    <w:tmpl w:val="93E8C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8277F"/>
    <w:multiLevelType w:val="hybridMultilevel"/>
    <w:tmpl w:val="B47E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5">
    <w:nsid w:val="6C3D271D"/>
    <w:multiLevelType w:val="hybridMultilevel"/>
    <w:tmpl w:val="81BECCA0"/>
    <w:lvl w:ilvl="0" w:tplc="CEE018DE">
      <w:start w:val="1"/>
      <w:numFmt w:val="decimal"/>
      <w:lvlText w:val="%1)"/>
      <w:lvlJc w:val="left"/>
      <w:pPr>
        <w:ind w:left="2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6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5047A51"/>
    <w:multiLevelType w:val="hybridMultilevel"/>
    <w:tmpl w:val="0AC0E150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C34832BC">
      <w:start w:val="5"/>
      <w:numFmt w:val="decimal"/>
      <w:lvlText w:val="%2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2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1"/>
  </w:num>
  <w:num w:numId="10">
    <w:abstractNumId w:val="1"/>
  </w:num>
  <w:num w:numId="11">
    <w:abstractNumId w:val="5"/>
  </w:num>
  <w:num w:numId="12">
    <w:abstractNumId w:val="15"/>
  </w:num>
  <w:num w:numId="13">
    <w:abstractNumId w:val="3"/>
  </w:num>
  <w:num w:numId="14">
    <w:abstractNumId w:val="18"/>
  </w:num>
  <w:num w:numId="15">
    <w:abstractNumId w:val="17"/>
  </w:num>
  <w:num w:numId="16">
    <w:abstractNumId w:val="0"/>
  </w:num>
  <w:num w:numId="17">
    <w:abstractNumId w:val="23"/>
  </w:num>
  <w:num w:numId="18">
    <w:abstractNumId w:val="26"/>
  </w:num>
  <w:num w:numId="19">
    <w:abstractNumId w:val="14"/>
  </w:num>
  <w:num w:numId="20">
    <w:abstractNumId w:val="12"/>
  </w:num>
  <w:num w:numId="21">
    <w:abstractNumId w:val="7"/>
  </w:num>
  <w:num w:numId="22">
    <w:abstractNumId w:val="6"/>
  </w:num>
  <w:num w:numId="23">
    <w:abstractNumId w:val="27"/>
  </w:num>
  <w:num w:numId="24">
    <w:abstractNumId w:val="25"/>
  </w:num>
  <w:num w:numId="25">
    <w:abstractNumId w:val="4"/>
  </w:num>
  <w:num w:numId="26">
    <w:abstractNumId w:val="6"/>
  </w:num>
  <w:num w:numId="27">
    <w:abstractNumId w:val="8"/>
  </w:num>
  <w:num w:numId="28">
    <w:abstractNumId w:val="22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2A"/>
    <w:rsid w:val="00001036"/>
    <w:rsid w:val="00010E5F"/>
    <w:rsid w:val="0001108A"/>
    <w:rsid w:val="00013F0A"/>
    <w:rsid w:val="00015DC3"/>
    <w:rsid w:val="00017F9A"/>
    <w:rsid w:val="0002241A"/>
    <w:rsid w:val="00027BA8"/>
    <w:rsid w:val="0004086E"/>
    <w:rsid w:val="00043380"/>
    <w:rsid w:val="00045405"/>
    <w:rsid w:val="00045C32"/>
    <w:rsid w:val="00045F8E"/>
    <w:rsid w:val="00050764"/>
    <w:rsid w:val="000579DA"/>
    <w:rsid w:val="00064829"/>
    <w:rsid w:val="00065167"/>
    <w:rsid w:val="00071E7A"/>
    <w:rsid w:val="00074802"/>
    <w:rsid w:val="00074D16"/>
    <w:rsid w:val="00080549"/>
    <w:rsid w:val="000823EB"/>
    <w:rsid w:val="000843D0"/>
    <w:rsid w:val="00093B34"/>
    <w:rsid w:val="000A2A4E"/>
    <w:rsid w:val="000B24C0"/>
    <w:rsid w:val="000B51DB"/>
    <w:rsid w:val="000C41AD"/>
    <w:rsid w:val="000E5396"/>
    <w:rsid w:val="000F05CF"/>
    <w:rsid w:val="000F2EFC"/>
    <w:rsid w:val="000F3A4E"/>
    <w:rsid w:val="000F4E61"/>
    <w:rsid w:val="000F6A1E"/>
    <w:rsid w:val="000F6BA8"/>
    <w:rsid w:val="001044F7"/>
    <w:rsid w:val="00112341"/>
    <w:rsid w:val="001170D3"/>
    <w:rsid w:val="001251FA"/>
    <w:rsid w:val="0012548A"/>
    <w:rsid w:val="00130E2E"/>
    <w:rsid w:val="00133841"/>
    <w:rsid w:val="00134F66"/>
    <w:rsid w:val="00147C9C"/>
    <w:rsid w:val="001503F1"/>
    <w:rsid w:val="00153527"/>
    <w:rsid w:val="001630E5"/>
    <w:rsid w:val="00163298"/>
    <w:rsid w:val="001667FE"/>
    <w:rsid w:val="001676B8"/>
    <w:rsid w:val="001815DC"/>
    <w:rsid w:val="00183674"/>
    <w:rsid w:val="001969D8"/>
    <w:rsid w:val="001A6A55"/>
    <w:rsid w:val="001B029E"/>
    <w:rsid w:val="001B0A07"/>
    <w:rsid w:val="001B3A2D"/>
    <w:rsid w:val="001B3FC4"/>
    <w:rsid w:val="001B78D9"/>
    <w:rsid w:val="001D6118"/>
    <w:rsid w:val="001D7C5F"/>
    <w:rsid w:val="001E184B"/>
    <w:rsid w:val="001E5734"/>
    <w:rsid w:val="001F4FE9"/>
    <w:rsid w:val="00205A8B"/>
    <w:rsid w:val="00211D60"/>
    <w:rsid w:val="0021492D"/>
    <w:rsid w:val="00215A27"/>
    <w:rsid w:val="0021730A"/>
    <w:rsid w:val="00217AF3"/>
    <w:rsid w:val="002243AB"/>
    <w:rsid w:val="00225638"/>
    <w:rsid w:val="002306C4"/>
    <w:rsid w:val="00230D21"/>
    <w:rsid w:val="00232562"/>
    <w:rsid w:val="00235923"/>
    <w:rsid w:val="00241F5B"/>
    <w:rsid w:val="002454EB"/>
    <w:rsid w:val="00247BBC"/>
    <w:rsid w:val="00262CBF"/>
    <w:rsid w:val="0026364E"/>
    <w:rsid w:val="00263D4B"/>
    <w:rsid w:val="0026446D"/>
    <w:rsid w:val="00264C83"/>
    <w:rsid w:val="00265943"/>
    <w:rsid w:val="002663E7"/>
    <w:rsid w:val="0026684B"/>
    <w:rsid w:val="00267E43"/>
    <w:rsid w:val="00276220"/>
    <w:rsid w:val="002802D8"/>
    <w:rsid w:val="0028553D"/>
    <w:rsid w:val="00292E2A"/>
    <w:rsid w:val="002940C0"/>
    <w:rsid w:val="00295D37"/>
    <w:rsid w:val="002A1A2A"/>
    <w:rsid w:val="002A40C5"/>
    <w:rsid w:val="002A6CEB"/>
    <w:rsid w:val="002B0951"/>
    <w:rsid w:val="002B0F82"/>
    <w:rsid w:val="002B5FDB"/>
    <w:rsid w:val="002C56A5"/>
    <w:rsid w:val="002C7D97"/>
    <w:rsid w:val="002D4DA6"/>
    <w:rsid w:val="002D5862"/>
    <w:rsid w:val="002E0551"/>
    <w:rsid w:val="002E2EDD"/>
    <w:rsid w:val="002E3958"/>
    <w:rsid w:val="002E677B"/>
    <w:rsid w:val="002F0195"/>
    <w:rsid w:val="002F0DF6"/>
    <w:rsid w:val="002F5D2B"/>
    <w:rsid w:val="003063D8"/>
    <w:rsid w:val="00311D71"/>
    <w:rsid w:val="00312A0D"/>
    <w:rsid w:val="00313073"/>
    <w:rsid w:val="00313A2E"/>
    <w:rsid w:val="0031446A"/>
    <w:rsid w:val="0031529D"/>
    <w:rsid w:val="00321B5B"/>
    <w:rsid w:val="00321C0A"/>
    <w:rsid w:val="00323A19"/>
    <w:rsid w:val="00326C9D"/>
    <w:rsid w:val="003425B1"/>
    <w:rsid w:val="003441F1"/>
    <w:rsid w:val="0035622E"/>
    <w:rsid w:val="003659A4"/>
    <w:rsid w:val="00375F07"/>
    <w:rsid w:val="00380C87"/>
    <w:rsid w:val="003813D1"/>
    <w:rsid w:val="003825E0"/>
    <w:rsid w:val="00390CFE"/>
    <w:rsid w:val="00392708"/>
    <w:rsid w:val="00397047"/>
    <w:rsid w:val="003B0778"/>
    <w:rsid w:val="003C02F5"/>
    <w:rsid w:val="003C131E"/>
    <w:rsid w:val="003C24AE"/>
    <w:rsid w:val="003C3987"/>
    <w:rsid w:val="003C3CA1"/>
    <w:rsid w:val="003C7405"/>
    <w:rsid w:val="003E5F9C"/>
    <w:rsid w:val="003F6F33"/>
    <w:rsid w:val="003F7074"/>
    <w:rsid w:val="00402B0B"/>
    <w:rsid w:val="00403ABD"/>
    <w:rsid w:val="00406822"/>
    <w:rsid w:val="00412014"/>
    <w:rsid w:val="004216B4"/>
    <w:rsid w:val="00421A5B"/>
    <w:rsid w:val="00422C3F"/>
    <w:rsid w:val="0042494B"/>
    <w:rsid w:val="00425A32"/>
    <w:rsid w:val="00437A43"/>
    <w:rsid w:val="00445929"/>
    <w:rsid w:val="00446BDF"/>
    <w:rsid w:val="004568B4"/>
    <w:rsid w:val="00457D3F"/>
    <w:rsid w:val="00461B27"/>
    <w:rsid w:val="00465921"/>
    <w:rsid w:val="00474B18"/>
    <w:rsid w:val="00485028"/>
    <w:rsid w:val="00487287"/>
    <w:rsid w:val="00491364"/>
    <w:rsid w:val="00494F6E"/>
    <w:rsid w:val="0049690D"/>
    <w:rsid w:val="004A1AEB"/>
    <w:rsid w:val="004B15DC"/>
    <w:rsid w:val="004B65B3"/>
    <w:rsid w:val="004B7897"/>
    <w:rsid w:val="004C1C72"/>
    <w:rsid w:val="004C2624"/>
    <w:rsid w:val="004C6AB9"/>
    <w:rsid w:val="004C7840"/>
    <w:rsid w:val="004D00DC"/>
    <w:rsid w:val="004D03E7"/>
    <w:rsid w:val="004D228C"/>
    <w:rsid w:val="004D3450"/>
    <w:rsid w:val="004D4561"/>
    <w:rsid w:val="00503B8D"/>
    <w:rsid w:val="00505072"/>
    <w:rsid w:val="00510DFA"/>
    <w:rsid w:val="00513788"/>
    <w:rsid w:val="00515A51"/>
    <w:rsid w:val="005227A8"/>
    <w:rsid w:val="005261E0"/>
    <w:rsid w:val="00530079"/>
    <w:rsid w:val="00534039"/>
    <w:rsid w:val="005347D8"/>
    <w:rsid w:val="00547542"/>
    <w:rsid w:val="0055075E"/>
    <w:rsid w:val="00554B73"/>
    <w:rsid w:val="00564BC0"/>
    <w:rsid w:val="00567CAE"/>
    <w:rsid w:val="005751C7"/>
    <w:rsid w:val="00583C62"/>
    <w:rsid w:val="00584D90"/>
    <w:rsid w:val="00597316"/>
    <w:rsid w:val="005B1F43"/>
    <w:rsid w:val="005B4D9B"/>
    <w:rsid w:val="005B57E2"/>
    <w:rsid w:val="005B62D1"/>
    <w:rsid w:val="005C2114"/>
    <w:rsid w:val="005C3F6E"/>
    <w:rsid w:val="005D074E"/>
    <w:rsid w:val="005D2235"/>
    <w:rsid w:val="005D268C"/>
    <w:rsid w:val="005D6914"/>
    <w:rsid w:val="005E0520"/>
    <w:rsid w:val="005E4389"/>
    <w:rsid w:val="005F3C86"/>
    <w:rsid w:val="005F660D"/>
    <w:rsid w:val="00613756"/>
    <w:rsid w:val="00615377"/>
    <w:rsid w:val="006256FD"/>
    <w:rsid w:val="006305E6"/>
    <w:rsid w:val="0063309D"/>
    <w:rsid w:val="0063636A"/>
    <w:rsid w:val="006426BD"/>
    <w:rsid w:val="006509D9"/>
    <w:rsid w:val="006514B0"/>
    <w:rsid w:val="006530CD"/>
    <w:rsid w:val="00655351"/>
    <w:rsid w:val="00656FE3"/>
    <w:rsid w:val="00670D70"/>
    <w:rsid w:val="006712F4"/>
    <w:rsid w:val="006847BD"/>
    <w:rsid w:val="00687188"/>
    <w:rsid w:val="00691330"/>
    <w:rsid w:val="006A142A"/>
    <w:rsid w:val="006B1AC5"/>
    <w:rsid w:val="006B30D7"/>
    <w:rsid w:val="006B3B94"/>
    <w:rsid w:val="006C5A60"/>
    <w:rsid w:val="006D12E2"/>
    <w:rsid w:val="006D1464"/>
    <w:rsid w:val="006D152A"/>
    <w:rsid w:val="006D3C94"/>
    <w:rsid w:val="006D44E0"/>
    <w:rsid w:val="006D5A28"/>
    <w:rsid w:val="006E1665"/>
    <w:rsid w:val="006E414F"/>
    <w:rsid w:val="006E612A"/>
    <w:rsid w:val="006F31CE"/>
    <w:rsid w:val="006F5FF2"/>
    <w:rsid w:val="006F6B10"/>
    <w:rsid w:val="007101DB"/>
    <w:rsid w:val="007230AD"/>
    <w:rsid w:val="00742D86"/>
    <w:rsid w:val="00742DD3"/>
    <w:rsid w:val="007509E6"/>
    <w:rsid w:val="0075254F"/>
    <w:rsid w:val="0075537E"/>
    <w:rsid w:val="0075579F"/>
    <w:rsid w:val="00765791"/>
    <w:rsid w:val="00767EAC"/>
    <w:rsid w:val="00773871"/>
    <w:rsid w:val="007774D6"/>
    <w:rsid w:val="00784167"/>
    <w:rsid w:val="007875A4"/>
    <w:rsid w:val="0079183D"/>
    <w:rsid w:val="007925E6"/>
    <w:rsid w:val="00795763"/>
    <w:rsid w:val="007959AB"/>
    <w:rsid w:val="007A15C3"/>
    <w:rsid w:val="007A3230"/>
    <w:rsid w:val="007A7262"/>
    <w:rsid w:val="007B00F2"/>
    <w:rsid w:val="007B15CE"/>
    <w:rsid w:val="007B259F"/>
    <w:rsid w:val="007B4A28"/>
    <w:rsid w:val="007B55F1"/>
    <w:rsid w:val="007C2D53"/>
    <w:rsid w:val="007C5148"/>
    <w:rsid w:val="007C6421"/>
    <w:rsid w:val="007D4953"/>
    <w:rsid w:val="007E00A5"/>
    <w:rsid w:val="007E07CE"/>
    <w:rsid w:val="007E12DF"/>
    <w:rsid w:val="007E2399"/>
    <w:rsid w:val="007E4A08"/>
    <w:rsid w:val="007E4D7D"/>
    <w:rsid w:val="007E649C"/>
    <w:rsid w:val="007F1951"/>
    <w:rsid w:val="007F3521"/>
    <w:rsid w:val="00800813"/>
    <w:rsid w:val="00803EC6"/>
    <w:rsid w:val="00814D4B"/>
    <w:rsid w:val="008152A6"/>
    <w:rsid w:val="008242BC"/>
    <w:rsid w:val="008271E3"/>
    <w:rsid w:val="00835906"/>
    <w:rsid w:val="0084043F"/>
    <w:rsid w:val="00847449"/>
    <w:rsid w:val="00852FC5"/>
    <w:rsid w:val="00857CE6"/>
    <w:rsid w:val="0086752E"/>
    <w:rsid w:val="008675EA"/>
    <w:rsid w:val="00870A99"/>
    <w:rsid w:val="008909DA"/>
    <w:rsid w:val="008B4141"/>
    <w:rsid w:val="008B43AF"/>
    <w:rsid w:val="008C1358"/>
    <w:rsid w:val="008C1862"/>
    <w:rsid w:val="008D19E6"/>
    <w:rsid w:val="008D28C5"/>
    <w:rsid w:val="008E03CD"/>
    <w:rsid w:val="008E2330"/>
    <w:rsid w:val="008E2EE1"/>
    <w:rsid w:val="008E4A98"/>
    <w:rsid w:val="008F65CB"/>
    <w:rsid w:val="008F726D"/>
    <w:rsid w:val="00901B18"/>
    <w:rsid w:val="00903066"/>
    <w:rsid w:val="0090608F"/>
    <w:rsid w:val="009117FC"/>
    <w:rsid w:val="00911B40"/>
    <w:rsid w:val="009144DB"/>
    <w:rsid w:val="00923057"/>
    <w:rsid w:val="00924AA5"/>
    <w:rsid w:val="00927819"/>
    <w:rsid w:val="00931E04"/>
    <w:rsid w:val="009348F1"/>
    <w:rsid w:val="00936D4F"/>
    <w:rsid w:val="00940063"/>
    <w:rsid w:val="00940CCA"/>
    <w:rsid w:val="00942C23"/>
    <w:rsid w:val="009503DA"/>
    <w:rsid w:val="009548B5"/>
    <w:rsid w:val="00957FD0"/>
    <w:rsid w:val="00965D5B"/>
    <w:rsid w:val="00967EE8"/>
    <w:rsid w:val="00971361"/>
    <w:rsid w:val="009819D7"/>
    <w:rsid w:val="009831D3"/>
    <w:rsid w:val="009860A6"/>
    <w:rsid w:val="00987C2B"/>
    <w:rsid w:val="009900DC"/>
    <w:rsid w:val="009A163F"/>
    <w:rsid w:val="009A17C3"/>
    <w:rsid w:val="009B3997"/>
    <w:rsid w:val="009B4336"/>
    <w:rsid w:val="009B5C5E"/>
    <w:rsid w:val="009C0176"/>
    <w:rsid w:val="009C6762"/>
    <w:rsid w:val="009D372A"/>
    <w:rsid w:val="009D6BAC"/>
    <w:rsid w:val="009E13D8"/>
    <w:rsid w:val="009E2099"/>
    <w:rsid w:val="00A0077B"/>
    <w:rsid w:val="00A00DFB"/>
    <w:rsid w:val="00A0143E"/>
    <w:rsid w:val="00A10C7E"/>
    <w:rsid w:val="00A120F9"/>
    <w:rsid w:val="00A208EE"/>
    <w:rsid w:val="00A31D0B"/>
    <w:rsid w:val="00A373CA"/>
    <w:rsid w:val="00A37F2C"/>
    <w:rsid w:val="00A557D6"/>
    <w:rsid w:val="00A61FA7"/>
    <w:rsid w:val="00A65675"/>
    <w:rsid w:val="00A65C49"/>
    <w:rsid w:val="00A83959"/>
    <w:rsid w:val="00A87092"/>
    <w:rsid w:val="00AA2DB0"/>
    <w:rsid w:val="00AA35C5"/>
    <w:rsid w:val="00AB6C6B"/>
    <w:rsid w:val="00AB7539"/>
    <w:rsid w:val="00AD1B42"/>
    <w:rsid w:val="00AD21C5"/>
    <w:rsid w:val="00AD6C37"/>
    <w:rsid w:val="00AD7B22"/>
    <w:rsid w:val="00AF4F07"/>
    <w:rsid w:val="00B0145F"/>
    <w:rsid w:val="00B02810"/>
    <w:rsid w:val="00B0545D"/>
    <w:rsid w:val="00B06660"/>
    <w:rsid w:val="00B13693"/>
    <w:rsid w:val="00B2525B"/>
    <w:rsid w:val="00B2540A"/>
    <w:rsid w:val="00B3037E"/>
    <w:rsid w:val="00B34C0B"/>
    <w:rsid w:val="00B352B1"/>
    <w:rsid w:val="00B37E2B"/>
    <w:rsid w:val="00B42890"/>
    <w:rsid w:val="00B43DF4"/>
    <w:rsid w:val="00B43E31"/>
    <w:rsid w:val="00B45AE9"/>
    <w:rsid w:val="00B51836"/>
    <w:rsid w:val="00B53D29"/>
    <w:rsid w:val="00B63AA8"/>
    <w:rsid w:val="00B712B0"/>
    <w:rsid w:val="00B81F4F"/>
    <w:rsid w:val="00B90EB7"/>
    <w:rsid w:val="00B919AD"/>
    <w:rsid w:val="00B95616"/>
    <w:rsid w:val="00BA213A"/>
    <w:rsid w:val="00BA3FF9"/>
    <w:rsid w:val="00BB0B64"/>
    <w:rsid w:val="00BB220C"/>
    <w:rsid w:val="00BC5F2F"/>
    <w:rsid w:val="00BE4164"/>
    <w:rsid w:val="00BE69CC"/>
    <w:rsid w:val="00BE6B1B"/>
    <w:rsid w:val="00C1160B"/>
    <w:rsid w:val="00C16A09"/>
    <w:rsid w:val="00C24236"/>
    <w:rsid w:val="00C34841"/>
    <w:rsid w:val="00C41D07"/>
    <w:rsid w:val="00C4357A"/>
    <w:rsid w:val="00C555A1"/>
    <w:rsid w:val="00C612BB"/>
    <w:rsid w:val="00C62CE9"/>
    <w:rsid w:val="00C65F1F"/>
    <w:rsid w:val="00C7793C"/>
    <w:rsid w:val="00C85084"/>
    <w:rsid w:val="00CA19FF"/>
    <w:rsid w:val="00CB0A14"/>
    <w:rsid w:val="00CB4084"/>
    <w:rsid w:val="00CC421C"/>
    <w:rsid w:val="00CC7CAF"/>
    <w:rsid w:val="00CD7C43"/>
    <w:rsid w:val="00CE2753"/>
    <w:rsid w:val="00CE665B"/>
    <w:rsid w:val="00CF0313"/>
    <w:rsid w:val="00CF269C"/>
    <w:rsid w:val="00CF32BA"/>
    <w:rsid w:val="00D011B7"/>
    <w:rsid w:val="00D071A7"/>
    <w:rsid w:val="00D103A1"/>
    <w:rsid w:val="00D112FF"/>
    <w:rsid w:val="00D17BAB"/>
    <w:rsid w:val="00D24844"/>
    <w:rsid w:val="00D24CB2"/>
    <w:rsid w:val="00D36007"/>
    <w:rsid w:val="00D40D70"/>
    <w:rsid w:val="00D46E8D"/>
    <w:rsid w:val="00D54463"/>
    <w:rsid w:val="00D55D6A"/>
    <w:rsid w:val="00D61A7A"/>
    <w:rsid w:val="00D62257"/>
    <w:rsid w:val="00D662A2"/>
    <w:rsid w:val="00D7171D"/>
    <w:rsid w:val="00D741AF"/>
    <w:rsid w:val="00D7763A"/>
    <w:rsid w:val="00D77B99"/>
    <w:rsid w:val="00D81267"/>
    <w:rsid w:val="00D8540B"/>
    <w:rsid w:val="00D85ACA"/>
    <w:rsid w:val="00D87D0D"/>
    <w:rsid w:val="00D92414"/>
    <w:rsid w:val="00D93AC4"/>
    <w:rsid w:val="00D93B77"/>
    <w:rsid w:val="00D948EA"/>
    <w:rsid w:val="00D949DE"/>
    <w:rsid w:val="00D95076"/>
    <w:rsid w:val="00DA0CEC"/>
    <w:rsid w:val="00DB11C7"/>
    <w:rsid w:val="00DB160F"/>
    <w:rsid w:val="00DC0E86"/>
    <w:rsid w:val="00DC76AA"/>
    <w:rsid w:val="00DD182F"/>
    <w:rsid w:val="00DD23D4"/>
    <w:rsid w:val="00DE0367"/>
    <w:rsid w:val="00DE16FE"/>
    <w:rsid w:val="00DF00BC"/>
    <w:rsid w:val="00DF096A"/>
    <w:rsid w:val="00DF17E3"/>
    <w:rsid w:val="00E0072A"/>
    <w:rsid w:val="00E04F5F"/>
    <w:rsid w:val="00E1455A"/>
    <w:rsid w:val="00E168CA"/>
    <w:rsid w:val="00E22399"/>
    <w:rsid w:val="00E3763B"/>
    <w:rsid w:val="00E37DD2"/>
    <w:rsid w:val="00E5368A"/>
    <w:rsid w:val="00E53FA7"/>
    <w:rsid w:val="00E547E9"/>
    <w:rsid w:val="00E56C49"/>
    <w:rsid w:val="00E624FF"/>
    <w:rsid w:val="00E70F88"/>
    <w:rsid w:val="00E7454B"/>
    <w:rsid w:val="00E81EFC"/>
    <w:rsid w:val="00E82669"/>
    <w:rsid w:val="00E83922"/>
    <w:rsid w:val="00E91F52"/>
    <w:rsid w:val="00E94712"/>
    <w:rsid w:val="00EA120E"/>
    <w:rsid w:val="00EA739E"/>
    <w:rsid w:val="00EB3D51"/>
    <w:rsid w:val="00EB6FF2"/>
    <w:rsid w:val="00EC2887"/>
    <w:rsid w:val="00EC7C8D"/>
    <w:rsid w:val="00ED0E8E"/>
    <w:rsid w:val="00ED1031"/>
    <w:rsid w:val="00ED2EE7"/>
    <w:rsid w:val="00EE028E"/>
    <w:rsid w:val="00EE7B54"/>
    <w:rsid w:val="00EF4310"/>
    <w:rsid w:val="00EF52F8"/>
    <w:rsid w:val="00F01A25"/>
    <w:rsid w:val="00F01C81"/>
    <w:rsid w:val="00F04E0D"/>
    <w:rsid w:val="00F0733C"/>
    <w:rsid w:val="00F11BE2"/>
    <w:rsid w:val="00F15988"/>
    <w:rsid w:val="00F16EE0"/>
    <w:rsid w:val="00F218A7"/>
    <w:rsid w:val="00F224A9"/>
    <w:rsid w:val="00F267A6"/>
    <w:rsid w:val="00F32DBB"/>
    <w:rsid w:val="00F36B87"/>
    <w:rsid w:val="00F440F1"/>
    <w:rsid w:val="00F470D4"/>
    <w:rsid w:val="00F47959"/>
    <w:rsid w:val="00F52CC3"/>
    <w:rsid w:val="00F60BEE"/>
    <w:rsid w:val="00F706DB"/>
    <w:rsid w:val="00F75388"/>
    <w:rsid w:val="00F834B3"/>
    <w:rsid w:val="00F83A01"/>
    <w:rsid w:val="00F87DBC"/>
    <w:rsid w:val="00F92148"/>
    <w:rsid w:val="00F92D5B"/>
    <w:rsid w:val="00F93587"/>
    <w:rsid w:val="00FA1477"/>
    <w:rsid w:val="00FA3334"/>
    <w:rsid w:val="00FB1F40"/>
    <w:rsid w:val="00FB6D87"/>
    <w:rsid w:val="00FC51E4"/>
    <w:rsid w:val="00FC605C"/>
    <w:rsid w:val="00FC7510"/>
    <w:rsid w:val="00FC7943"/>
    <w:rsid w:val="00FD0A5D"/>
    <w:rsid w:val="00FD4685"/>
    <w:rsid w:val="00FE22ED"/>
    <w:rsid w:val="00FE634A"/>
    <w:rsid w:val="00FF09C8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470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47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6BB66-64AD-4581-B711-464242D5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Leszek Milanowski</cp:lastModifiedBy>
  <cp:revision>9</cp:revision>
  <cp:lastPrinted>2021-02-04T11:53:00Z</cp:lastPrinted>
  <dcterms:created xsi:type="dcterms:W3CDTF">2023-05-15T09:36:00Z</dcterms:created>
  <dcterms:modified xsi:type="dcterms:W3CDTF">2023-05-17T07:08:00Z</dcterms:modified>
</cp:coreProperties>
</file>